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8C3B3" w14:textId="77777777" w:rsidR="00002E26" w:rsidRDefault="00002E26" w:rsidP="00C7145E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843"/>
        <w:gridCol w:w="1842"/>
        <w:gridCol w:w="1418"/>
        <w:gridCol w:w="1134"/>
        <w:gridCol w:w="1134"/>
        <w:gridCol w:w="1559"/>
        <w:gridCol w:w="2410"/>
      </w:tblGrid>
      <w:tr w:rsidR="00002E26" w:rsidRPr="00002E26" w14:paraId="3B34F689" w14:textId="77777777" w:rsidTr="00C7145E">
        <w:trPr>
          <w:trHeight w:val="311"/>
          <w:jc w:val="center"/>
        </w:trPr>
        <w:tc>
          <w:tcPr>
            <w:tcW w:w="3290" w:type="dxa"/>
            <w:vMerge w:val="restart"/>
            <w:shd w:val="clear" w:color="auto" w:fill="DDDDDD"/>
            <w:vAlign w:val="center"/>
          </w:tcPr>
          <w:p w14:paraId="627968EC" w14:textId="359E33BC" w:rsidR="00002E26" w:rsidRPr="00002E26" w:rsidRDefault="00002E26" w:rsidP="00C7145E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Actividad</w:t>
            </w:r>
          </w:p>
        </w:tc>
        <w:tc>
          <w:tcPr>
            <w:tcW w:w="1843" w:type="dxa"/>
            <w:vMerge w:val="restart"/>
            <w:shd w:val="clear" w:color="auto" w:fill="DDDDDD"/>
            <w:vAlign w:val="center"/>
          </w:tcPr>
          <w:p w14:paraId="30D9E5D5" w14:textId="3E6E789A" w:rsidR="00002E26" w:rsidRPr="00002E26" w:rsidRDefault="00002E26" w:rsidP="00C7145E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Emisor</w:t>
            </w:r>
          </w:p>
        </w:tc>
        <w:tc>
          <w:tcPr>
            <w:tcW w:w="1842" w:type="dxa"/>
            <w:vMerge w:val="restart"/>
            <w:shd w:val="clear" w:color="auto" w:fill="DDDDDD"/>
            <w:vAlign w:val="center"/>
          </w:tcPr>
          <w:p w14:paraId="30EDF459" w14:textId="0CC5A2D4" w:rsidR="00002E26" w:rsidRPr="00002E26" w:rsidRDefault="006C39A8" w:rsidP="00C7145E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Fecha de recepción</w:t>
            </w:r>
          </w:p>
        </w:tc>
        <w:tc>
          <w:tcPr>
            <w:tcW w:w="1418" w:type="dxa"/>
            <w:vMerge w:val="restart"/>
            <w:shd w:val="clear" w:color="auto" w:fill="DDDDDD"/>
            <w:vAlign w:val="center"/>
          </w:tcPr>
          <w:p w14:paraId="79C97800" w14:textId="09509783" w:rsidR="00002E26" w:rsidRPr="00002E26" w:rsidRDefault="006C39A8" w:rsidP="00C7145E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Fecha de supresión</w:t>
            </w:r>
          </w:p>
        </w:tc>
        <w:tc>
          <w:tcPr>
            <w:tcW w:w="2268" w:type="dxa"/>
            <w:gridSpan w:val="2"/>
            <w:shd w:val="clear" w:color="auto" w:fill="DDDDDD"/>
            <w:vAlign w:val="center"/>
          </w:tcPr>
          <w:p w14:paraId="410D882B" w14:textId="7213E3BF" w:rsidR="00002E26" w:rsidRPr="00002E26" w:rsidRDefault="00002E26" w:rsidP="00C7145E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Comunicación</w:t>
            </w:r>
          </w:p>
        </w:tc>
        <w:tc>
          <w:tcPr>
            <w:tcW w:w="1559" w:type="dxa"/>
            <w:vMerge w:val="restart"/>
            <w:shd w:val="clear" w:color="auto" w:fill="DDDDDD"/>
            <w:vAlign w:val="center"/>
          </w:tcPr>
          <w:p w14:paraId="56D1CCF8" w14:textId="4CD7387E" w:rsidR="00002E26" w:rsidRPr="00002E26" w:rsidRDefault="00002E26" w:rsidP="00C7145E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Medios a utilizar</w:t>
            </w:r>
          </w:p>
        </w:tc>
        <w:tc>
          <w:tcPr>
            <w:tcW w:w="2410" w:type="dxa"/>
            <w:vMerge w:val="restart"/>
            <w:shd w:val="clear" w:color="auto" w:fill="DDDDDD"/>
            <w:vAlign w:val="center"/>
          </w:tcPr>
          <w:p w14:paraId="2E02C464" w14:textId="6CD6C498" w:rsidR="00002E26" w:rsidRPr="00002E26" w:rsidRDefault="00002E26" w:rsidP="00C7145E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002E26">
              <w:rPr>
                <w:rFonts w:ascii="Arial" w:hAnsi="Arial" w:cs="Arial"/>
                <w:b/>
                <w:szCs w:val="20"/>
                <w:lang w:val="es-MX"/>
              </w:rPr>
              <w:t>Observaciones</w:t>
            </w:r>
          </w:p>
        </w:tc>
      </w:tr>
      <w:tr w:rsidR="00002E26" w:rsidRPr="003864E3" w14:paraId="0D89FE03" w14:textId="77777777" w:rsidTr="00C7145E">
        <w:trPr>
          <w:trHeight w:val="221"/>
          <w:jc w:val="center"/>
        </w:trPr>
        <w:tc>
          <w:tcPr>
            <w:tcW w:w="3290" w:type="dxa"/>
            <w:vMerge/>
            <w:shd w:val="clear" w:color="auto" w:fill="E7E6E6"/>
          </w:tcPr>
          <w:p w14:paraId="79E2C72C" w14:textId="77777777" w:rsidR="00002E26" w:rsidRPr="003864E3" w:rsidRDefault="00002E26" w:rsidP="00274E9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14:paraId="0BFFE849" w14:textId="77777777"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vMerge/>
            <w:shd w:val="clear" w:color="auto" w:fill="E7E6E6"/>
          </w:tcPr>
          <w:p w14:paraId="737EF163" w14:textId="77777777"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shd w:val="clear" w:color="auto" w:fill="E7E6E6"/>
          </w:tcPr>
          <w:p w14:paraId="67FF5DFF" w14:textId="77777777"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14:paraId="4AC5E35E" w14:textId="0640F32F" w:rsidR="00002E26" w:rsidRPr="003601A0" w:rsidRDefault="00002E26" w:rsidP="00C7145E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3601A0">
              <w:rPr>
                <w:rFonts w:ascii="Arial" w:hAnsi="Arial" w:cs="Arial"/>
                <w:b/>
                <w:szCs w:val="20"/>
                <w:lang w:val="es-MX"/>
              </w:rPr>
              <w:t>Interna</w:t>
            </w:r>
          </w:p>
        </w:tc>
        <w:tc>
          <w:tcPr>
            <w:tcW w:w="1134" w:type="dxa"/>
            <w:shd w:val="clear" w:color="auto" w:fill="DDDDDD"/>
            <w:vAlign w:val="center"/>
          </w:tcPr>
          <w:p w14:paraId="24B05DEC" w14:textId="77777777" w:rsidR="00002E26" w:rsidRPr="003601A0" w:rsidRDefault="00002E26" w:rsidP="00C7145E">
            <w:pPr>
              <w:spacing w:before="40" w:after="40"/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 w:rsidRPr="003601A0">
              <w:rPr>
                <w:rFonts w:ascii="Arial" w:hAnsi="Arial" w:cs="Arial"/>
                <w:b/>
                <w:szCs w:val="20"/>
                <w:lang w:val="es-MX"/>
              </w:rPr>
              <w:t>Externa</w:t>
            </w:r>
          </w:p>
        </w:tc>
        <w:tc>
          <w:tcPr>
            <w:tcW w:w="1559" w:type="dxa"/>
            <w:vMerge/>
            <w:shd w:val="clear" w:color="auto" w:fill="E7E6E6"/>
          </w:tcPr>
          <w:p w14:paraId="1D0FF93C" w14:textId="77777777"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Merge/>
            <w:shd w:val="clear" w:color="auto" w:fill="E7E6E6"/>
          </w:tcPr>
          <w:p w14:paraId="08D925C0" w14:textId="77777777" w:rsidR="00002E26" w:rsidRPr="003864E3" w:rsidRDefault="00002E26" w:rsidP="00274E9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02E26" w:rsidRPr="00C7145E" w14:paraId="20D33CC9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1E2629B" w14:textId="77777777" w:rsidR="00002E26" w:rsidRPr="00C7145E" w:rsidRDefault="00002E26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ED798C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5CD445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480E77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FDC4C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20932D1F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4936CC1D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564143CF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C7145E" w14:paraId="4C898A58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62CFA3AA" w14:textId="77777777" w:rsidR="00002E26" w:rsidRPr="00C7145E" w:rsidRDefault="00002E26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C696E2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974C0C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4D2A12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53D9D8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4CD8FD1F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3B737D4E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589AFA84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C7145E" w14:paraId="20CB14CE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38D3D7D" w14:textId="77777777" w:rsidR="00002E26" w:rsidRPr="00C7145E" w:rsidRDefault="00002E26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7CD759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5E639A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1FBE93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DEC6A7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65779F73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392CF41E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0C9DE79C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C7145E" w14:paraId="7CFF4F9F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29E9E11A" w14:textId="77777777" w:rsidR="00002E26" w:rsidRPr="00C7145E" w:rsidRDefault="00002E26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6D7A1D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F271F1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0A085D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F9B26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181FBF99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15060C4E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2412B6E6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C7145E" w14:paraId="67B60FAE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699E7E32" w14:textId="77777777" w:rsidR="00002E26" w:rsidRPr="00C7145E" w:rsidRDefault="00002E26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5C32B0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113A57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F8027B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84200C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7BCE2D78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2FB34EE1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0CE5D200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C7145E" w14:paraId="174F1912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4E848391" w14:textId="77777777" w:rsidR="00002E26" w:rsidRPr="00C7145E" w:rsidRDefault="00002E26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B82718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C0A041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0C3F8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AB938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67A04EB1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BF7C2BC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3AF65607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C7145E" w14:paraId="6EFA8085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08188CD" w14:textId="77777777" w:rsidR="00002E26" w:rsidRPr="00C7145E" w:rsidRDefault="00002E26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6A0255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1E832E6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F567FE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A324DB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25C9DE7F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4C696835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02CF8A55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C7145E" w14:paraId="6F0AC646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1B215D84" w14:textId="77777777" w:rsidR="00002E26" w:rsidRPr="00C7145E" w:rsidRDefault="00002E26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0D4A6C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AECF74A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D7947F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891F8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32B4BC06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5A9DFF5B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7A5A2357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02E26" w:rsidRPr="00C7145E" w14:paraId="4F5F14B1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B656D6F" w14:textId="77777777" w:rsidR="00002E26" w:rsidRPr="00C7145E" w:rsidRDefault="00002E26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23F47E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677650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32D485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FDD17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7FA18EF9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73F6DB91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60524648" w14:textId="77777777" w:rsidR="00002E26" w:rsidRPr="00C7145E" w:rsidRDefault="00002E26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7957474D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DA9B0A8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EAD527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0014E1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2DE22A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A4AB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0720FFB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17FEA98F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1FBB8E85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7830BE88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24573DA6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E4D9B4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80A46A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3017B3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A19C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2F8BA290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1AE83BCA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5A4A872D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2A95D7B4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10A6AE9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B417BB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FF256C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4B5FF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AD39A5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178945E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84B4750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4AFB6D1D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5452EB3A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180CE3C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74B654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8388E2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27342C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094F61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25371C73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4E4B23F2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33AECF49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216746B8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C16E365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1E4C91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6C3D54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799383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1CD3D2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6CF6E0D9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561CE290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2D2C8E99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6918E224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1210D118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324DCD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DF8145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6F1F11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7915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565F78FE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27B17FB7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5F7D6858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36358E8B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7AA867AD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9E4791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2C58EC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5C2802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779923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613AA755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22325CFE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01265272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70DC73AA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3FAA4E01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F43B3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54DA82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4F74B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3D2889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1248CF03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E3A6542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714B4D2C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4AD7F8AB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44E2323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A6E29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4F6B69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D86997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57CCE0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765B9380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32368572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70AA284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4A9EFC67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A6BA00C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E7C3B9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F4C8877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C2B99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C17BD9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56B929EB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188A0067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013E35B4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1E2F4647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045D63B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38806F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A3E47C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8151CB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2BD68E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4ED2B816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4ED0E2B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154549DC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D132F" w:rsidRPr="00C7145E" w14:paraId="6D7CC14C" w14:textId="77777777" w:rsidTr="00C7145E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16A7E4F7" w14:textId="77777777" w:rsidR="008D132F" w:rsidRPr="00C7145E" w:rsidRDefault="008D132F" w:rsidP="00C71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07A309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A0658CD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8983B8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EFC1D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466ACF4F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A9FDD53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31FA618A" w14:textId="77777777" w:rsidR="008D132F" w:rsidRPr="00C7145E" w:rsidRDefault="008D132F" w:rsidP="00C7145E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6107C77" w14:textId="77777777" w:rsidR="004A6E9E" w:rsidRDefault="004A6E9E" w:rsidP="000D74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30BFF04" w14:textId="2E7BA3E4" w:rsidR="009D6677" w:rsidRPr="001E7344" w:rsidRDefault="00F13D45" w:rsidP="001E734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1E7344">
        <w:rPr>
          <w:rFonts w:ascii="Arial" w:hAnsi="Arial" w:cs="Arial"/>
          <w:b/>
          <w:bCs/>
          <w:sz w:val="22"/>
          <w:szCs w:val="22"/>
        </w:rPr>
        <w:t>AÑO 2021</w:t>
      </w:r>
    </w:p>
    <w:sectPr w:rsidR="009D6677" w:rsidRPr="001E7344" w:rsidSect="00CF7794">
      <w:headerReference w:type="default" r:id="rId7"/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D8B91" w14:textId="77777777" w:rsidR="00C7591A" w:rsidRDefault="00C7591A" w:rsidP="004B2152">
      <w:r>
        <w:separator/>
      </w:r>
    </w:p>
  </w:endnote>
  <w:endnote w:type="continuationSeparator" w:id="0">
    <w:p w14:paraId="7659C0F0" w14:textId="77777777" w:rsidR="00C7591A" w:rsidRDefault="00C7591A" w:rsidP="004B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0EDA1" w14:textId="77777777" w:rsidR="00C80E15" w:rsidRPr="000E5CA5" w:rsidRDefault="00182B74" w:rsidP="00182B74">
    <w:pPr>
      <w:pStyle w:val="Piedepgina"/>
      <w:ind w:firstLine="142"/>
      <w:rPr>
        <w:rFonts w:ascii="Arial" w:hAnsi="Arial" w:cs="Arial"/>
        <w:sz w:val="16"/>
        <w:szCs w:val="16"/>
        <w:lang w:val="es-ES"/>
      </w:rPr>
    </w:pPr>
    <w:r w:rsidRPr="00182B74">
      <w:rPr>
        <w:rFonts w:ascii="Arial" w:hAnsi="Arial" w:cs="Arial"/>
        <w:b/>
        <w:sz w:val="16"/>
        <w:szCs w:val="22"/>
        <w:lang w:val="es-MX"/>
      </w:rPr>
      <w:t>Código</w:t>
    </w:r>
    <w:r w:rsidRPr="00182B74">
      <w:rPr>
        <w:rFonts w:ascii="Arial" w:hAnsi="Arial" w:cs="Arial"/>
        <w:b/>
        <w:sz w:val="16"/>
        <w:szCs w:val="22"/>
      </w:rPr>
      <w:t>: ITPAC-PL-PO-001-0</w:t>
    </w:r>
    <w:r w:rsidR="006C39A8">
      <w:rPr>
        <w:rFonts w:ascii="Arial" w:hAnsi="Arial" w:cs="Arial"/>
        <w:b/>
        <w:sz w:val="16"/>
        <w:szCs w:val="22"/>
      </w:rPr>
      <w:t>3</w:t>
    </w:r>
    <w:r>
      <w:rPr>
        <w:rFonts w:ascii="Arial" w:hAnsi="Arial" w:cs="Arial"/>
        <w:b/>
        <w:sz w:val="16"/>
        <w:szCs w:val="22"/>
      </w:rPr>
      <w:t xml:space="preserve">                                </w:t>
    </w:r>
    <w:r w:rsidRPr="00182B74">
      <w:rPr>
        <w:rFonts w:ascii="Arial" w:hAnsi="Arial" w:cs="Arial"/>
        <w:b/>
        <w:sz w:val="10"/>
        <w:szCs w:val="16"/>
        <w:lang w:val="es-ES"/>
      </w:rPr>
      <w:t xml:space="preserve"> </w:t>
    </w:r>
    <w:r w:rsidR="00FC2CE5" w:rsidRPr="004358A5">
      <w:rPr>
        <w:rFonts w:ascii="Arial" w:hAnsi="Arial" w:cs="Arial"/>
        <w:b/>
        <w:sz w:val="16"/>
        <w:szCs w:val="16"/>
        <w:lang w:val="es-ES"/>
      </w:rPr>
      <w:t>“Toda copia en PAPEL es un Documento No Controlado a excepción del original”</w:t>
    </w:r>
    <w:r w:rsidR="00C80E15" w:rsidRPr="000E5CA5">
      <w:rPr>
        <w:rFonts w:ascii="Arial" w:hAnsi="Arial" w:cs="Arial"/>
        <w:sz w:val="16"/>
        <w:szCs w:val="16"/>
        <w:lang w:val="es-ES"/>
      </w:rPr>
      <w:tab/>
    </w:r>
    <w:r w:rsidR="00FC2CE5" w:rsidRPr="000E5CA5">
      <w:rPr>
        <w:rFonts w:ascii="Arial" w:hAnsi="Arial" w:cs="Arial"/>
        <w:sz w:val="16"/>
        <w:szCs w:val="16"/>
        <w:lang w:val="es-ES"/>
      </w:rPr>
      <w:tab/>
    </w:r>
    <w:r w:rsidR="00CF7794">
      <w:rPr>
        <w:rFonts w:ascii="Arial" w:hAnsi="Arial" w:cs="Arial"/>
        <w:sz w:val="16"/>
        <w:szCs w:val="16"/>
        <w:lang w:val="es-ES"/>
      </w:rPr>
      <w:t xml:space="preserve">                                </w:t>
    </w:r>
    <w:r w:rsidR="00664844">
      <w:rPr>
        <w:rFonts w:ascii="Arial" w:hAnsi="Arial" w:cs="Arial"/>
        <w:sz w:val="16"/>
        <w:szCs w:val="16"/>
        <w:lang w:val="es-ES"/>
      </w:rPr>
      <w:t>Ver</w:t>
    </w:r>
    <w:r w:rsidR="00C80E15" w:rsidRPr="000E5CA5">
      <w:rPr>
        <w:rFonts w:ascii="Arial" w:hAnsi="Arial" w:cs="Arial"/>
        <w:sz w:val="16"/>
        <w:szCs w:val="16"/>
        <w:lang w:val="es-ES"/>
      </w:rPr>
      <w:t xml:space="preserve">. </w:t>
    </w:r>
    <w:r w:rsidR="00FC2CE5" w:rsidRPr="000E5CA5">
      <w:rPr>
        <w:rFonts w:ascii="Arial" w:hAnsi="Arial" w:cs="Arial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AADAD" w14:textId="77777777" w:rsidR="00C7591A" w:rsidRDefault="00C7591A" w:rsidP="004B2152">
      <w:r>
        <w:separator/>
      </w:r>
    </w:p>
  </w:footnote>
  <w:footnote w:type="continuationSeparator" w:id="0">
    <w:p w14:paraId="0CF29668" w14:textId="77777777" w:rsidR="00C7591A" w:rsidRDefault="00C7591A" w:rsidP="004B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7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7341"/>
      <w:gridCol w:w="4671"/>
    </w:tblGrid>
    <w:tr w:rsidR="00C80E15" w:rsidRPr="002874B3" w14:paraId="08863E17" w14:textId="77777777" w:rsidTr="006C39A8">
      <w:trPr>
        <w:trHeight w:hRule="exact" w:val="291"/>
        <w:jc w:val="center"/>
      </w:trPr>
      <w:tc>
        <w:tcPr>
          <w:tcW w:w="256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1674945" w14:textId="1C4D54D7" w:rsidR="00C80E15" w:rsidRPr="002874B3" w:rsidRDefault="00F13D45" w:rsidP="00D246B8">
          <w:pPr>
            <w:widowControl w:val="0"/>
            <w:autoSpaceDE w:val="0"/>
            <w:autoSpaceDN w:val="0"/>
            <w:adjustRightInd w:val="0"/>
            <w:spacing w:line="200" w:lineRule="exact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09B3D523" wp14:editId="50B97B07">
                <wp:simplePos x="0" y="0"/>
                <wp:positionH relativeFrom="column">
                  <wp:posOffset>170815</wp:posOffset>
                </wp:positionH>
                <wp:positionV relativeFrom="paragraph">
                  <wp:posOffset>-4445</wp:posOffset>
                </wp:positionV>
                <wp:extent cx="1244600" cy="909955"/>
                <wp:effectExtent l="0" t="0" r="0" b="0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909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41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0272C652" w14:textId="77777777" w:rsidR="00C80E15" w:rsidRPr="006C39A8" w:rsidRDefault="006C39A8" w:rsidP="00F13D45">
          <w:pPr>
            <w:widowControl w:val="0"/>
            <w:autoSpaceDE w:val="0"/>
            <w:autoSpaceDN w:val="0"/>
            <w:adjustRightInd w:val="0"/>
            <w:spacing w:line="252" w:lineRule="exact"/>
            <w:ind w:left="99"/>
            <w:jc w:val="center"/>
          </w:pPr>
          <w:r>
            <w:rPr>
              <w:rFonts w:ascii="Arial" w:hAnsi="Arial" w:cs="Arial"/>
              <w:b/>
              <w:sz w:val="22"/>
              <w:szCs w:val="22"/>
            </w:rPr>
            <w:t>Bitácora de Comunicación Institucional</w:t>
          </w:r>
        </w:p>
      </w:tc>
      <w:tc>
        <w:tcPr>
          <w:tcW w:w="467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82EDAA2" w14:textId="77777777" w:rsidR="00C80E15" w:rsidRPr="00013DA9" w:rsidRDefault="00182B74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  <w:sz w:val="22"/>
            </w:rPr>
          </w:pPr>
          <w:r w:rsidRPr="005418C5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5418C5">
            <w:rPr>
              <w:rFonts w:ascii="Arial" w:hAnsi="Arial" w:cs="Arial"/>
              <w:b/>
              <w:sz w:val="22"/>
              <w:szCs w:val="22"/>
            </w:rPr>
            <w:t>: ITPAC-PL-PO-001</w:t>
          </w:r>
          <w:r>
            <w:rPr>
              <w:rFonts w:ascii="Arial" w:hAnsi="Arial" w:cs="Arial"/>
              <w:b/>
              <w:sz w:val="22"/>
              <w:szCs w:val="22"/>
            </w:rPr>
            <w:t>-0</w:t>
          </w:r>
          <w:r w:rsidR="006C39A8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C80E15" w:rsidRPr="002874B3" w14:paraId="6D36ADEF" w14:textId="77777777" w:rsidTr="006C39A8">
      <w:trPr>
        <w:trHeight w:hRule="exact" w:val="291"/>
        <w:jc w:val="center"/>
      </w:trPr>
      <w:tc>
        <w:tcPr>
          <w:tcW w:w="256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108BC88" w14:textId="77777777"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</w:p>
      </w:tc>
      <w:tc>
        <w:tcPr>
          <w:tcW w:w="7341" w:type="dxa"/>
          <w:vMerge/>
          <w:tcBorders>
            <w:left w:val="single" w:sz="12" w:space="0" w:color="000000"/>
            <w:right w:val="single" w:sz="12" w:space="0" w:color="000000"/>
          </w:tcBorders>
        </w:tcPr>
        <w:p w14:paraId="6735833A" w14:textId="77777777"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  <w:sz w:val="22"/>
            </w:rPr>
          </w:pPr>
        </w:p>
      </w:tc>
      <w:tc>
        <w:tcPr>
          <w:tcW w:w="467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AF82882" w14:textId="0C0B3A3C" w:rsidR="00C80E15" w:rsidRPr="00013DA9" w:rsidRDefault="00664844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  <w:sz w:val="22"/>
            </w:rPr>
          </w:pPr>
          <w:r>
            <w:rPr>
              <w:rFonts w:ascii="Arial" w:hAnsi="Arial" w:cs="Arial"/>
              <w:b/>
              <w:bCs/>
              <w:spacing w:val="-1"/>
              <w:sz w:val="22"/>
            </w:rPr>
            <w:t>Versión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t>:</w:t>
          </w:r>
          <w:r w:rsidR="00C80E15" w:rsidRPr="00013DA9">
            <w:rPr>
              <w:rFonts w:ascii="Arial" w:hAnsi="Arial" w:cs="Arial"/>
              <w:b/>
              <w:bCs/>
              <w:spacing w:val="3"/>
              <w:sz w:val="22"/>
            </w:rPr>
            <w:t xml:space="preserve"> 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t>0</w:t>
          </w:r>
        </w:p>
      </w:tc>
    </w:tr>
    <w:tr w:rsidR="00C80E15" w:rsidRPr="002874B3" w14:paraId="761705CB" w14:textId="77777777" w:rsidTr="006C39A8">
      <w:trPr>
        <w:trHeight w:hRule="exact" w:val="910"/>
        <w:jc w:val="center"/>
      </w:trPr>
      <w:tc>
        <w:tcPr>
          <w:tcW w:w="256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5BB9831" w14:textId="77777777"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</w:p>
      </w:tc>
      <w:tc>
        <w:tcPr>
          <w:tcW w:w="7341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8CA7F11" w14:textId="77777777"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  <w:sz w:val="22"/>
            </w:rPr>
          </w:pPr>
        </w:p>
      </w:tc>
      <w:tc>
        <w:tcPr>
          <w:tcW w:w="467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B79A543" w14:textId="77777777"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before="14" w:line="240" w:lineRule="exact"/>
            <w:rPr>
              <w:rFonts w:ascii="Times New Roman" w:hAnsi="Times New Roman"/>
              <w:sz w:val="22"/>
            </w:rPr>
          </w:pPr>
        </w:p>
        <w:p w14:paraId="44C5DF5F" w14:textId="02165236" w:rsidR="00C80E15" w:rsidRPr="00013DA9" w:rsidRDefault="00C80E15" w:rsidP="004B2152">
          <w:pPr>
            <w:widowControl w:val="0"/>
            <w:autoSpaceDE w:val="0"/>
            <w:autoSpaceDN w:val="0"/>
            <w:adjustRightInd w:val="0"/>
            <w:ind w:left="57"/>
            <w:rPr>
              <w:rFonts w:ascii="Times New Roman" w:hAnsi="Times New Roman"/>
              <w:sz w:val="22"/>
            </w:rPr>
          </w:pPr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P</w:t>
          </w:r>
          <w:r w:rsidRPr="00013DA9">
            <w:rPr>
              <w:rFonts w:ascii="Arial" w:hAnsi="Arial" w:cs="Arial"/>
              <w:b/>
              <w:bCs/>
              <w:sz w:val="22"/>
            </w:rPr>
            <w:t>á</w:t>
          </w:r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g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>i</w:t>
          </w:r>
          <w:r w:rsidRPr="00013DA9">
            <w:rPr>
              <w:rFonts w:ascii="Arial" w:hAnsi="Arial" w:cs="Arial"/>
              <w:b/>
              <w:bCs/>
              <w:sz w:val="22"/>
            </w:rPr>
            <w:t>na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 xml:space="preserve">: 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013DA9">
            <w:rPr>
              <w:rFonts w:ascii="Arial" w:hAnsi="Arial" w:cs="Arial"/>
              <w:b/>
              <w:bCs/>
              <w:sz w:val="22"/>
            </w:rPr>
            <w:instrText>PAGE  \* Arabic  \* MERGEFORMAT</w:instrTex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D246B8" w:rsidRPr="00D246B8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013DA9">
            <w:rPr>
              <w:rFonts w:ascii="Arial" w:hAnsi="Arial" w:cs="Arial"/>
              <w:b/>
              <w:sz w:val="22"/>
              <w:lang w:val="es-ES"/>
            </w:rPr>
            <w:t xml:space="preserve"> de 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013DA9">
            <w:rPr>
              <w:rFonts w:ascii="Arial" w:hAnsi="Arial" w:cs="Arial"/>
              <w:b/>
              <w:bCs/>
              <w:sz w:val="22"/>
            </w:rPr>
            <w:instrText>NUMPAGES  \* Arabic  \* MERGEFORMAT</w:instrTex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D246B8" w:rsidRPr="00D246B8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14:paraId="5A0AF126" w14:textId="77777777" w:rsidR="00C80E15" w:rsidRDefault="00C80E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1A18"/>
    <w:multiLevelType w:val="hybridMultilevel"/>
    <w:tmpl w:val="E5E87A60"/>
    <w:lvl w:ilvl="0" w:tplc="7ECA85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FFC60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72C"/>
    <w:multiLevelType w:val="hybridMultilevel"/>
    <w:tmpl w:val="18C23E50"/>
    <w:lvl w:ilvl="0" w:tplc="D138049E">
      <w:start w:val="1"/>
      <w:numFmt w:val="lowerLetter"/>
      <w:lvlText w:val="%1)"/>
      <w:lvlJc w:val="left"/>
      <w:pPr>
        <w:ind w:left="1571" w:hanging="360"/>
      </w:pPr>
      <w:rPr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7346BC"/>
    <w:multiLevelType w:val="hybridMultilevel"/>
    <w:tmpl w:val="362C7C9A"/>
    <w:lvl w:ilvl="0" w:tplc="95660E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BFE7723"/>
    <w:multiLevelType w:val="hybridMultilevel"/>
    <w:tmpl w:val="9E0EF070"/>
    <w:lvl w:ilvl="0" w:tplc="AD343F4C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A2211"/>
    <w:multiLevelType w:val="hybridMultilevel"/>
    <w:tmpl w:val="32983CE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4560CE"/>
    <w:multiLevelType w:val="hybridMultilevel"/>
    <w:tmpl w:val="1D549110"/>
    <w:lvl w:ilvl="0" w:tplc="04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5D4C6FAB"/>
    <w:multiLevelType w:val="hybridMultilevel"/>
    <w:tmpl w:val="773812C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5450E5"/>
    <w:multiLevelType w:val="hybridMultilevel"/>
    <w:tmpl w:val="630E6602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A3762"/>
    <w:multiLevelType w:val="hybridMultilevel"/>
    <w:tmpl w:val="44BE912A"/>
    <w:lvl w:ilvl="0" w:tplc="78EEAA08">
      <w:start w:val="1"/>
      <w:numFmt w:val="upperRoman"/>
      <w:lvlText w:val="%1."/>
      <w:lvlJc w:val="right"/>
      <w:pPr>
        <w:ind w:left="893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613" w:hanging="360"/>
      </w:pPr>
    </w:lvl>
    <w:lvl w:ilvl="2" w:tplc="040A001B" w:tentative="1">
      <w:start w:val="1"/>
      <w:numFmt w:val="lowerRoman"/>
      <w:lvlText w:val="%3."/>
      <w:lvlJc w:val="right"/>
      <w:pPr>
        <w:ind w:left="2333" w:hanging="180"/>
      </w:pPr>
    </w:lvl>
    <w:lvl w:ilvl="3" w:tplc="040A000F" w:tentative="1">
      <w:start w:val="1"/>
      <w:numFmt w:val="decimal"/>
      <w:lvlText w:val="%4."/>
      <w:lvlJc w:val="left"/>
      <w:pPr>
        <w:ind w:left="3053" w:hanging="360"/>
      </w:pPr>
    </w:lvl>
    <w:lvl w:ilvl="4" w:tplc="040A0019" w:tentative="1">
      <w:start w:val="1"/>
      <w:numFmt w:val="lowerLetter"/>
      <w:lvlText w:val="%5."/>
      <w:lvlJc w:val="left"/>
      <w:pPr>
        <w:ind w:left="3773" w:hanging="360"/>
      </w:pPr>
    </w:lvl>
    <w:lvl w:ilvl="5" w:tplc="040A001B" w:tentative="1">
      <w:start w:val="1"/>
      <w:numFmt w:val="lowerRoman"/>
      <w:lvlText w:val="%6."/>
      <w:lvlJc w:val="right"/>
      <w:pPr>
        <w:ind w:left="4493" w:hanging="180"/>
      </w:pPr>
    </w:lvl>
    <w:lvl w:ilvl="6" w:tplc="040A000F" w:tentative="1">
      <w:start w:val="1"/>
      <w:numFmt w:val="decimal"/>
      <w:lvlText w:val="%7."/>
      <w:lvlJc w:val="left"/>
      <w:pPr>
        <w:ind w:left="5213" w:hanging="360"/>
      </w:pPr>
    </w:lvl>
    <w:lvl w:ilvl="7" w:tplc="040A0019" w:tentative="1">
      <w:start w:val="1"/>
      <w:numFmt w:val="lowerLetter"/>
      <w:lvlText w:val="%8."/>
      <w:lvlJc w:val="left"/>
      <w:pPr>
        <w:ind w:left="5933" w:hanging="360"/>
      </w:pPr>
    </w:lvl>
    <w:lvl w:ilvl="8" w:tplc="040A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4"/>
    <w:rsid w:val="00001302"/>
    <w:rsid w:val="00002E26"/>
    <w:rsid w:val="00013DA9"/>
    <w:rsid w:val="000341AE"/>
    <w:rsid w:val="000B47D8"/>
    <w:rsid w:val="000C5B69"/>
    <w:rsid w:val="000D7450"/>
    <w:rsid w:val="000E2BE8"/>
    <w:rsid w:val="000E5CA5"/>
    <w:rsid w:val="000F3BA4"/>
    <w:rsid w:val="00100E4C"/>
    <w:rsid w:val="001201E0"/>
    <w:rsid w:val="001523C3"/>
    <w:rsid w:val="0016036A"/>
    <w:rsid w:val="00165548"/>
    <w:rsid w:val="0016705D"/>
    <w:rsid w:val="00167920"/>
    <w:rsid w:val="0017017A"/>
    <w:rsid w:val="00182B74"/>
    <w:rsid w:val="00184B73"/>
    <w:rsid w:val="001879A3"/>
    <w:rsid w:val="001C152E"/>
    <w:rsid w:val="001C4EE0"/>
    <w:rsid w:val="001D2A5B"/>
    <w:rsid w:val="001D742D"/>
    <w:rsid w:val="001E7344"/>
    <w:rsid w:val="00210A88"/>
    <w:rsid w:val="002261D2"/>
    <w:rsid w:val="00231279"/>
    <w:rsid w:val="00260A1B"/>
    <w:rsid w:val="00282BE4"/>
    <w:rsid w:val="002974B7"/>
    <w:rsid w:val="002C707A"/>
    <w:rsid w:val="002F211C"/>
    <w:rsid w:val="002F5D7D"/>
    <w:rsid w:val="00303E3E"/>
    <w:rsid w:val="00315B75"/>
    <w:rsid w:val="003367CB"/>
    <w:rsid w:val="00341CC6"/>
    <w:rsid w:val="003601A0"/>
    <w:rsid w:val="00360FA0"/>
    <w:rsid w:val="00390867"/>
    <w:rsid w:val="00393A65"/>
    <w:rsid w:val="003B3438"/>
    <w:rsid w:val="004034D1"/>
    <w:rsid w:val="0041562D"/>
    <w:rsid w:val="00424ECE"/>
    <w:rsid w:val="00434E16"/>
    <w:rsid w:val="004358A5"/>
    <w:rsid w:val="004829B6"/>
    <w:rsid w:val="00491893"/>
    <w:rsid w:val="004A1A6E"/>
    <w:rsid w:val="004A6E9E"/>
    <w:rsid w:val="004B05B2"/>
    <w:rsid w:val="004B2152"/>
    <w:rsid w:val="004C3D7B"/>
    <w:rsid w:val="004F5FBA"/>
    <w:rsid w:val="00536483"/>
    <w:rsid w:val="0054019C"/>
    <w:rsid w:val="00566BBD"/>
    <w:rsid w:val="00567B47"/>
    <w:rsid w:val="005873E7"/>
    <w:rsid w:val="005C3B63"/>
    <w:rsid w:val="005D0EF5"/>
    <w:rsid w:val="005D41A8"/>
    <w:rsid w:val="005D67BE"/>
    <w:rsid w:val="005E6C93"/>
    <w:rsid w:val="00651446"/>
    <w:rsid w:val="00652954"/>
    <w:rsid w:val="00664844"/>
    <w:rsid w:val="00695897"/>
    <w:rsid w:val="006A04D1"/>
    <w:rsid w:val="006A66C1"/>
    <w:rsid w:val="006C39A8"/>
    <w:rsid w:val="006F6D9D"/>
    <w:rsid w:val="006F72B8"/>
    <w:rsid w:val="0071660B"/>
    <w:rsid w:val="00717F82"/>
    <w:rsid w:val="007227F8"/>
    <w:rsid w:val="00726B1B"/>
    <w:rsid w:val="00734E93"/>
    <w:rsid w:val="00797E9F"/>
    <w:rsid w:val="007B4911"/>
    <w:rsid w:val="007D20A7"/>
    <w:rsid w:val="00842989"/>
    <w:rsid w:val="00845240"/>
    <w:rsid w:val="00855071"/>
    <w:rsid w:val="008562A2"/>
    <w:rsid w:val="00857C8A"/>
    <w:rsid w:val="00877777"/>
    <w:rsid w:val="008A0B7E"/>
    <w:rsid w:val="008A5A47"/>
    <w:rsid w:val="008D132F"/>
    <w:rsid w:val="008F5D4F"/>
    <w:rsid w:val="00907C1A"/>
    <w:rsid w:val="0094117A"/>
    <w:rsid w:val="00992B8B"/>
    <w:rsid w:val="00992DE8"/>
    <w:rsid w:val="009A4290"/>
    <w:rsid w:val="009D6677"/>
    <w:rsid w:val="009F5B28"/>
    <w:rsid w:val="00A30C78"/>
    <w:rsid w:val="00A37030"/>
    <w:rsid w:val="00A53945"/>
    <w:rsid w:val="00A75047"/>
    <w:rsid w:val="00A97975"/>
    <w:rsid w:val="00AA5539"/>
    <w:rsid w:val="00AB7099"/>
    <w:rsid w:val="00AD69BC"/>
    <w:rsid w:val="00AF7184"/>
    <w:rsid w:val="00B12D82"/>
    <w:rsid w:val="00B2728E"/>
    <w:rsid w:val="00B322C0"/>
    <w:rsid w:val="00B61C79"/>
    <w:rsid w:val="00B6634B"/>
    <w:rsid w:val="00B71BD1"/>
    <w:rsid w:val="00B84224"/>
    <w:rsid w:val="00BA2381"/>
    <w:rsid w:val="00BA6CE0"/>
    <w:rsid w:val="00BB0788"/>
    <w:rsid w:val="00BC092C"/>
    <w:rsid w:val="00BD195E"/>
    <w:rsid w:val="00C44B06"/>
    <w:rsid w:val="00C55626"/>
    <w:rsid w:val="00C7145E"/>
    <w:rsid w:val="00C7591A"/>
    <w:rsid w:val="00C80E15"/>
    <w:rsid w:val="00CB2918"/>
    <w:rsid w:val="00CE42A4"/>
    <w:rsid w:val="00CF7794"/>
    <w:rsid w:val="00D05BA1"/>
    <w:rsid w:val="00D246B8"/>
    <w:rsid w:val="00D3748B"/>
    <w:rsid w:val="00D44135"/>
    <w:rsid w:val="00D710B4"/>
    <w:rsid w:val="00DB2067"/>
    <w:rsid w:val="00DE2B62"/>
    <w:rsid w:val="00DE6F4B"/>
    <w:rsid w:val="00E178BC"/>
    <w:rsid w:val="00E20F28"/>
    <w:rsid w:val="00E24475"/>
    <w:rsid w:val="00E53EDB"/>
    <w:rsid w:val="00E607A0"/>
    <w:rsid w:val="00E85189"/>
    <w:rsid w:val="00E85BB8"/>
    <w:rsid w:val="00E97E6D"/>
    <w:rsid w:val="00EB6D83"/>
    <w:rsid w:val="00EC3835"/>
    <w:rsid w:val="00F13D45"/>
    <w:rsid w:val="00F3592D"/>
    <w:rsid w:val="00F4210C"/>
    <w:rsid w:val="00F7399A"/>
    <w:rsid w:val="00F846F5"/>
    <w:rsid w:val="00FC2CE5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FF2DF"/>
  <w15:chartTrackingRefBased/>
  <w15:docId w15:val="{6BF1DDC2-F880-446C-B7FD-26BC7567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1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152"/>
  </w:style>
  <w:style w:type="paragraph" w:styleId="Piedepgina">
    <w:name w:val="footer"/>
    <w:basedOn w:val="Normal"/>
    <w:link w:val="PiedepginaCar"/>
    <w:uiPriority w:val="99"/>
    <w:unhideWhenUsed/>
    <w:rsid w:val="004B21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152"/>
  </w:style>
  <w:style w:type="paragraph" w:styleId="Prrafodelista">
    <w:name w:val="List Paragraph"/>
    <w:basedOn w:val="Normal"/>
    <w:uiPriority w:val="34"/>
    <w:qFormat/>
    <w:rsid w:val="004B21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B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lanes\Downloads\Plantilla%20procedimientos%20S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C:\Users\Dillanes\Downloads\Plantilla procedimientos SGC.dotx</Template>
  <TotalTime>12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Procedimientos del SGC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Procedimientos del SGC</dc:title>
  <dc:subject/>
  <dc:creator>Dillanes</dc:creator>
  <cp:keywords>SGC;ITP</cp:keywords>
  <dc:description/>
  <cp:lastModifiedBy>Mtro. Rubén Darío Chávez Martínez</cp:lastModifiedBy>
  <cp:revision>9</cp:revision>
  <cp:lastPrinted>2020-10-08T01:06:00Z</cp:lastPrinted>
  <dcterms:created xsi:type="dcterms:W3CDTF">2020-10-08T01:07:00Z</dcterms:created>
  <dcterms:modified xsi:type="dcterms:W3CDTF">2021-06-18T21:06:00Z</dcterms:modified>
</cp:coreProperties>
</file>